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389E" w14:textId="48805FC4" w:rsidR="009F79EB" w:rsidRPr="00E532E8" w:rsidRDefault="00AB2EF0">
      <w:pPr>
        <w:rPr>
          <w:rFonts w:ascii="Cambria" w:eastAsia="Calibri" w:hAnsi="Cambria" w:cs="Calibri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E532E8">
        <w:rPr>
          <w:rFonts w:ascii="Cambria" w:eastAsia="Calibri" w:hAnsi="Cambria" w:cs="Calibri"/>
          <w:b/>
          <w:sz w:val="24"/>
          <w:szCs w:val="24"/>
        </w:rPr>
        <w:t>Załącznik nr 2 Regulaminu Programu Instytutu Teatralnego im. Zbigniewa Raszewskiego TEATR POLSKA edycja 202</w:t>
      </w:r>
      <w:r w:rsidR="00540DBC" w:rsidRPr="00E532E8">
        <w:rPr>
          <w:rFonts w:ascii="Cambria" w:eastAsia="Calibri" w:hAnsi="Cambria" w:cs="Calibri"/>
          <w:b/>
          <w:sz w:val="24"/>
          <w:szCs w:val="24"/>
        </w:rPr>
        <w:t>5</w:t>
      </w:r>
    </w:p>
    <w:p w14:paraId="09F3E3F6" w14:textId="77777777" w:rsidR="009F79EB" w:rsidRPr="00E532E8" w:rsidRDefault="00AB2EF0">
      <w:pPr>
        <w:rPr>
          <w:rFonts w:ascii="Cambria" w:eastAsia="Calibri" w:hAnsi="Cambria" w:cs="Calibri"/>
          <w:sz w:val="24"/>
          <w:szCs w:val="24"/>
        </w:rPr>
      </w:pPr>
      <w:r w:rsidRPr="00E532E8">
        <w:rPr>
          <w:rFonts w:ascii="Cambria" w:eastAsia="Calibri" w:hAnsi="Cambria" w:cs="Calibri"/>
          <w:b/>
          <w:sz w:val="24"/>
          <w:szCs w:val="24"/>
        </w:rPr>
        <w:t xml:space="preserve">Tabela kryteriów oceny wniosków przez Zespół Sterujący ds. finansowych </w:t>
      </w:r>
    </w:p>
    <w:p w14:paraId="6C7D10AF" w14:textId="77777777" w:rsidR="009F79EB" w:rsidRPr="00E532E8" w:rsidRDefault="00AB2EF0">
      <w:pPr>
        <w:rPr>
          <w:rFonts w:ascii="Cambria" w:eastAsia="Calibri" w:hAnsi="Cambria" w:cs="Calibri"/>
          <w:sz w:val="24"/>
          <w:szCs w:val="24"/>
        </w:rPr>
      </w:pPr>
      <w:r w:rsidRPr="00E532E8">
        <w:rPr>
          <w:rFonts w:ascii="Cambria" w:eastAsia="Calibri" w:hAnsi="Cambria" w:cs="Calibri"/>
          <w:sz w:val="24"/>
          <w:szCs w:val="24"/>
        </w:rPr>
        <w:t xml:space="preserve"> </w:t>
      </w:r>
    </w:p>
    <w:tbl>
      <w:tblPr>
        <w:tblStyle w:val="a"/>
        <w:tblW w:w="891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495"/>
        <w:gridCol w:w="1365"/>
      </w:tblGrid>
      <w:tr w:rsidR="009F79EB" w:rsidRPr="00E532E8" w14:paraId="2AD1AEEF" w14:textId="77777777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EBE2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b/>
                <w:sz w:val="24"/>
                <w:szCs w:val="24"/>
              </w:rPr>
              <w:t>Lp.</w:t>
            </w:r>
          </w:p>
        </w:tc>
        <w:tc>
          <w:tcPr>
            <w:tcW w:w="649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6FC91" w14:textId="77777777" w:rsidR="009F79EB" w:rsidRPr="00E532E8" w:rsidRDefault="00AB2EF0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41ABF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b/>
                <w:sz w:val="24"/>
                <w:szCs w:val="24"/>
              </w:rPr>
              <w:t>Punkty</w:t>
            </w:r>
          </w:p>
          <w:p w14:paraId="35B2E396" w14:textId="02689A72" w:rsidR="009F79EB" w:rsidRPr="00E532E8" w:rsidRDefault="009F79EB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</w:tr>
      <w:tr w:rsidR="009F79EB" w:rsidRPr="00E532E8" w14:paraId="3B6BA952" w14:textId="77777777"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0DE91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1.</w:t>
            </w:r>
          </w:p>
        </w:tc>
        <w:tc>
          <w:tcPr>
            <w:tcW w:w="649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72F0C" w14:textId="77777777" w:rsidR="009F79EB" w:rsidRPr="00E532E8" w:rsidRDefault="00AB2EF0">
            <w:pPr>
              <w:spacing w:line="256" w:lineRule="auto"/>
              <w:ind w:left="-40"/>
              <w:rPr>
                <w:rFonts w:ascii="Cambria" w:eastAsia="Calibri" w:hAnsi="Cambria" w:cs="Calibri"/>
                <w:sz w:val="24"/>
                <w:szCs w:val="24"/>
                <w:highlight w:val="green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Spójność projektu z celami Programu (wspieranie idei edukacji teatralnej i promocji kultury)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DF69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0-15</w:t>
            </w:r>
          </w:p>
        </w:tc>
      </w:tr>
      <w:tr w:rsidR="009F79EB" w:rsidRPr="00E532E8" w14:paraId="5030FEDF" w14:textId="77777777"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B7107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2.</w:t>
            </w:r>
          </w:p>
        </w:tc>
        <w:tc>
          <w:tcPr>
            <w:tcW w:w="649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BE2E5" w14:textId="1E501F36" w:rsidR="009F79EB" w:rsidRPr="00E532E8" w:rsidRDefault="00AB2EF0">
            <w:pPr>
              <w:spacing w:line="256" w:lineRule="auto"/>
              <w:ind w:left="-40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Organizacja działań artystycznych dla publiczności mającej utrudniony dostęp do kultury tj. uwzględnienie na trasie objazdu miejsc, które nie brały jeszcze udziału w programie. Wybór nowych (innych niż w dostępnej online bazie) miejscowości/ domów kultury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64BA" w14:textId="17720D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0-</w:t>
            </w:r>
            <w:r w:rsidR="0044745E" w:rsidRPr="00E532E8">
              <w:rPr>
                <w:rFonts w:ascii="Cambria" w:eastAsia="Calibri" w:hAnsi="Cambria" w:cs="Calibri"/>
                <w:sz w:val="24"/>
                <w:szCs w:val="24"/>
              </w:rPr>
              <w:t>25</w:t>
            </w:r>
          </w:p>
        </w:tc>
      </w:tr>
      <w:tr w:rsidR="009F79EB" w:rsidRPr="00E532E8" w14:paraId="088261D6" w14:textId="77777777"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9FE9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3.</w:t>
            </w:r>
          </w:p>
        </w:tc>
        <w:tc>
          <w:tcPr>
            <w:tcW w:w="649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5A88" w14:textId="77777777" w:rsidR="009F79EB" w:rsidRPr="00E532E8" w:rsidRDefault="00AB2EF0">
            <w:pPr>
              <w:spacing w:before="20"/>
              <w:ind w:left="-40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Plan finansowy (adekwatność przewidzianych kwot do przewidywanych efektów, poprawne ujęcie po stronie dotacji kosztów kwalifikowanych w projekcie)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2BF51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0-20</w:t>
            </w:r>
          </w:p>
        </w:tc>
      </w:tr>
      <w:tr w:rsidR="009F79EB" w:rsidRPr="00E532E8" w14:paraId="38E18925" w14:textId="77777777"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090A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4.</w:t>
            </w:r>
          </w:p>
        </w:tc>
        <w:tc>
          <w:tcPr>
            <w:tcW w:w="649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7843F" w14:textId="77777777" w:rsidR="009F79EB" w:rsidRPr="00E532E8" w:rsidRDefault="00AB2EF0">
            <w:pPr>
              <w:spacing w:before="20"/>
              <w:ind w:left="-40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Plan promocji zadania (przewidywane kanały działań promocyjnych, kompleksowość działań promocyjnych)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46E5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0-20</w:t>
            </w:r>
          </w:p>
        </w:tc>
      </w:tr>
      <w:tr w:rsidR="009F79EB" w:rsidRPr="00E532E8" w14:paraId="33F66942" w14:textId="77777777"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34FF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5.</w:t>
            </w:r>
          </w:p>
        </w:tc>
        <w:tc>
          <w:tcPr>
            <w:tcW w:w="649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EB56" w14:textId="632C1428" w:rsidR="009F79EB" w:rsidRPr="00E532E8" w:rsidRDefault="00AB2EF0">
            <w:pPr>
              <w:spacing w:before="20" w:line="256" w:lineRule="auto"/>
              <w:ind w:left="-40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Rodzaj działań edukacyjnych z obszaru pedagogiki teatru, opis form i metod pracy</w:t>
            </w:r>
            <w:r w:rsidR="00FB1A42" w:rsidRPr="00E532E8">
              <w:rPr>
                <w:rFonts w:ascii="Cambria" w:eastAsia="Calibri" w:hAnsi="Cambria" w:cs="Calibri"/>
                <w:sz w:val="24"/>
                <w:szCs w:val="24"/>
              </w:rPr>
              <w:t>:</w:t>
            </w:r>
          </w:p>
          <w:p w14:paraId="78890DC4" w14:textId="77777777" w:rsidR="009F79EB" w:rsidRPr="00E532E8" w:rsidRDefault="00AB2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spotkanie z publicznością – max 1h trwania</w:t>
            </w:r>
          </w:p>
          <w:p w14:paraId="3CE21C01" w14:textId="77777777" w:rsidR="009F79EB" w:rsidRPr="00E532E8" w:rsidRDefault="00AB2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 xml:space="preserve">warsztaty dla publiczności (dorosłej, młodzieżowej, dziecięcej, z uwzględnieniem idei pedagogiki teatru) – max. 3h trwania </w:t>
            </w:r>
          </w:p>
          <w:p w14:paraId="49591952" w14:textId="77777777" w:rsidR="009F79EB" w:rsidRPr="00E532E8" w:rsidRDefault="009F7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3926" w14:textId="77777777" w:rsidR="009F79EB" w:rsidRPr="00E532E8" w:rsidRDefault="00AB2EF0" w:rsidP="00F76C23">
            <w:pPr>
              <w:ind w:left="-40"/>
              <w:jc w:val="center"/>
              <w:rPr>
                <w:rFonts w:ascii="Cambria" w:eastAsia="Calibri" w:hAnsi="Cambria" w:cs="Calibri"/>
                <w:sz w:val="24"/>
                <w:szCs w:val="24"/>
              </w:rPr>
            </w:pPr>
            <w:r w:rsidRPr="00E532E8">
              <w:rPr>
                <w:rFonts w:ascii="Cambria" w:eastAsia="Calibri" w:hAnsi="Cambria" w:cs="Calibri"/>
                <w:sz w:val="24"/>
                <w:szCs w:val="24"/>
              </w:rPr>
              <w:t>0 -20</w:t>
            </w:r>
          </w:p>
        </w:tc>
      </w:tr>
    </w:tbl>
    <w:p w14:paraId="0F30C599" w14:textId="77777777" w:rsidR="009F79EB" w:rsidRPr="00E532E8" w:rsidRDefault="00AB2EF0">
      <w:pPr>
        <w:rPr>
          <w:rFonts w:ascii="Cambria" w:eastAsia="Calibri" w:hAnsi="Cambria" w:cs="Calibri"/>
          <w:sz w:val="24"/>
          <w:szCs w:val="24"/>
        </w:rPr>
      </w:pPr>
      <w:r w:rsidRPr="00E532E8">
        <w:rPr>
          <w:rFonts w:ascii="Cambria" w:eastAsia="Calibri" w:hAnsi="Cambria" w:cs="Calibri"/>
          <w:sz w:val="24"/>
          <w:szCs w:val="24"/>
        </w:rPr>
        <w:t xml:space="preserve"> </w:t>
      </w:r>
    </w:p>
    <w:p w14:paraId="5D193009" w14:textId="77777777" w:rsidR="009F79EB" w:rsidRPr="00E532E8" w:rsidRDefault="009F79EB">
      <w:pPr>
        <w:rPr>
          <w:rFonts w:ascii="Cambria" w:hAnsi="Cambria"/>
        </w:rPr>
      </w:pPr>
    </w:p>
    <w:p w14:paraId="54E38B8F" w14:textId="77777777" w:rsidR="00E532E8" w:rsidRPr="00E532E8" w:rsidRDefault="00E532E8">
      <w:pPr>
        <w:rPr>
          <w:rFonts w:ascii="Cambria" w:hAnsi="Cambria"/>
        </w:rPr>
      </w:pPr>
    </w:p>
    <w:sectPr w:rsidR="00E532E8" w:rsidRPr="00E532E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612"/>
    <w:multiLevelType w:val="multilevel"/>
    <w:tmpl w:val="F8187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830" w:hanging="75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9EB"/>
    <w:rsid w:val="001A02DF"/>
    <w:rsid w:val="001A7E4E"/>
    <w:rsid w:val="00411AD0"/>
    <w:rsid w:val="0044745E"/>
    <w:rsid w:val="00447FCD"/>
    <w:rsid w:val="00540DBC"/>
    <w:rsid w:val="00604D4B"/>
    <w:rsid w:val="009F79EB"/>
    <w:rsid w:val="00A8183D"/>
    <w:rsid w:val="00AB2EF0"/>
    <w:rsid w:val="00CC218D"/>
    <w:rsid w:val="00CE5ABF"/>
    <w:rsid w:val="00E532E8"/>
    <w:rsid w:val="00EB5843"/>
    <w:rsid w:val="00F76C23"/>
    <w:rsid w:val="00F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C29B"/>
  <w15:docId w15:val="{330FBE87-347A-4E96-B82D-AE627F6B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79EC"/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D2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0C75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74K3vDhGVO2xFKVxITuGro9MCg==">AMUW2mVol+RdZicHOUmx+1xfc6MizUGIv9LWHUfwBuxYFlCXqzka7zdXZirwgN9qBWavrrIHNvbyonS5xlSh+YguVmj+OhjkUkFGZ4BWBL4aYBSz5yaGNMcaQJO2IX6/O1OKJGEqQ5ra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LUczkiewicz</dc:creator>
  <cp:lastModifiedBy>Kasia</cp:lastModifiedBy>
  <cp:revision>2</cp:revision>
  <dcterms:created xsi:type="dcterms:W3CDTF">2025-01-09T11:10:00Z</dcterms:created>
  <dcterms:modified xsi:type="dcterms:W3CDTF">2025-01-09T11:10:00Z</dcterms:modified>
</cp:coreProperties>
</file>